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CDD39" w14:textId="77777777" w:rsidR="00AB0F56" w:rsidRDefault="006D3AA8" w:rsidP="006D3AA8">
      <w:pPr>
        <w:spacing w:after="100"/>
        <w:jc w:val="center"/>
        <w:rPr>
          <w:rFonts w:ascii="標楷體" w:eastAsia="標楷體" w:hAnsi="標楷體"/>
          <w:spacing w:val="2"/>
          <w:sz w:val="30"/>
        </w:rPr>
      </w:pPr>
      <w:r w:rsidRPr="006D3AA8">
        <w:rPr>
          <w:rFonts w:ascii="標楷體" w:eastAsia="標楷體" w:hAnsi="標楷體" w:hint="eastAsia"/>
          <w:spacing w:val="2"/>
          <w:sz w:val="30"/>
          <w:u w:val="single"/>
        </w:rPr>
        <w:t xml:space="preserve">   </w:t>
      </w:r>
      <w:r w:rsidR="00B966E1">
        <w:rPr>
          <w:rFonts w:ascii="標楷體" w:eastAsia="標楷體" w:hAnsi="標楷體" w:hint="eastAsia"/>
          <w:spacing w:val="2"/>
          <w:sz w:val="30"/>
        </w:rPr>
        <w:t>學年度第</w:t>
      </w:r>
      <w:r w:rsidR="00B966E1">
        <w:rPr>
          <w:rFonts w:ascii="標楷體" w:eastAsia="標楷體" w:hAnsi="標楷體" w:hint="eastAsia"/>
          <w:spacing w:val="2"/>
          <w:sz w:val="30"/>
          <w:u w:val="single"/>
        </w:rPr>
        <w:t xml:space="preserve">　</w:t>
      </w:r>
      <w:r w:rsidR="00B966E1">
        <w:rPr>
          <w:rFonts w:ascii="標楷體" w:eastAsia="標楷體" w:hAnsi="標楷體" w:hint="eastAsia"/>
          <w:spacing w:val="2"/>
          <w:sz w:val="30"/>
        </w:rPr>
        <w:t>學期</w:t>
      </w:r>
    </w:p>
    <w:p w14:paraId="079A4F8D" w14:textId="258770E5" w:rsidR="00AB0F56" w:rsidRDefault="00AB0F56" w:rsidP="006D3AA8">
      <w:pPr>
        <w:spacing w:after="100"/>
        <w:jc w:val="center"/>
        <w:rPr>
          <w:rFonts w:ascii="標楷體" w:eastAsia="標楷體" w:hAnsi="標楷體"/>
          <w:spacing w:val="2"/>
          <w:sz w:val="30"/>
        </w:rPr>
      </w:pPr>
      <w:r>
        <w:rPr>
          <w:rFonts w:ascii="標楷體" w:eastAsia="標楷體" w:hAnsi="標楷體" w:hint="eastAsia"/>
          <w:spacing w:val="2"/>
          <w:sz w:val="30"/>
        </w:rPr>
        <w:t>國立臺灣大學生物資訊國際研究生博士學位學程</w:t>
      </w:r>
    </w:p>
    <w:p w14:paraId="0DEB8E78" w14:textId="45EA7D35" w:rsidR="00B966E1" w:rsidRDefault="00AB0F56" w:rsidP="00AB0F56">
      <w:pPr>
        <w:spacing w:after="100"/>
        <w:jc w:val="center"/>
        <w:rPr>
          <w:rFonts w:ascii="標楷體" w:eastAsia="標楷體" w:hAnsi="標楷體"/>
          <w:spacing w:val="2"/>
          <w:sz w:val="30"/>
        </w:rPr>
      </w:pPr>
      <w:r>
        <w:rPr>
          <w:rFonts w:ascii="標楷體" w:eastAsia="標楷體" w:hAnsi="標楷體"/>
          <w:spacing w:val="2"/>
          <w:sz w:val="30"/>
        </w:rPr>
        <w:t>(</w:t>
      </w:r>
      <w:r w:rsidRPr="00AB0F56">
        <w:rPr>
          <w:rFonts w:ascii="標楷體" w:eastAsia="標楷體" w:hAnsi="標楷體"/>
          <w:spacing w:val="2"/>
          <w:sz w:val="30"/>
        </w:rPr>
        <w:t>TIGP Bioinformatics Program</w:t>
      </w:r>
      <w:r>
        <w:rPr>
          <w:rFonts w:ascii="標楷體" w:eastAsia="標楷體" w:hAnsi="標楷體"/>
          <w:spacing w:val="2"/>
          <w:sz w:val="30"/>
        </w:rPr>
        <w:t>, NTU)</w:t>
      </w:r>
      <w:r w:rsidR="00B966E1">
        <w:rPr>
          <w:rFonts w:ascii="標楷體" w:eastAsia="標楷體" w:hAnsi="標楷體" w:hint="eastAsia"/>
          <w:spacing w:val="2"/>
          <w:sz w:val="30"/>
        </w:rPr>
        <w:t>博士學位考試委員名冊</w:t>
      </w:r>
    </w:p>
    <w:p w14:paraId="20C54F0A" w14:textId="77777777" w:rsidR="00B966E1" w:rsidRDefault="00B966E1">
      <w:pPr>
        <w:jc w:val="right"/>
        <w:rPr>
          <w:rFonts w:ascii="標楷體" w:eastAsia="標楷體" w:hAnsi="標楷體"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2"/>
        <w:gridCol w:w="715"/>
        <w:gridCol w:w="1632"/>
        <w:gridCol w:w="3236"/>
        <w:gridCol w:w="1177"/>
        <w:gridCol w:w="692"/>
      </w:tblGrid>
      <w:tr w:rsidR="00B966E1" w14:paraId="14794FEC" w14:textId="77777777">
        <w:trPr>
          <w:cantSplit/>
          <w:trHeight w:hRule="exact" w:val="480"/>
        </w:trPr>
        <w:tc>
          <w:tcPr>
            <w:tcW w:w="1156" w:type="pct"/>
            <w:vMerge w:val="restart"/>
            <w:tcBorders>
              <w:top w:val="single" w:sz="12" w:space="0" w:color="auto"/>
            </w:tcBorders>
          </w:tcPr>
          <w:p w14:paraId="4C75E403" w14:textId="77777777" w:rsidR="00B966E1" w:rsidRDefault="00B966E1">
            <w:pPr>
              <w:spacing w:beforeLines="100" w:before="240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博士學位候選人</w:t>
            </w:r>
          </w:p>
        </w:tc>
        <w:tc>
          <w:tcPr>
            <w:tcW w:w="3844" w:type="pct"/>
            <w:gridSpan w:val="5"/>
          </w:tcPr>
          <w:p w14:paraId="61B91577" w14:textId="77777777" w:rsidR="00B966E1" w:rsidRDefault="00AA518F">
            <w:pPr>
              <w:spacing w:before="60"/>
              <w:jc w:val="center"/>
              <w:rPr>
                <w:rFonts w:ascii="標楷體" w:eastAsia="標楷體" w:hAnsi="標楷體"/>
                <w:sz w:val="28"/>
              </w:rPr>
            </w:pPr>
            <w:r w:rsidRPr="00D7380D">
              <w:rPr>
                <w:rFonts w:ascii="標楷體" w:eastAsia="標楷體" w:hAnsi="標楷體" w:hint="eastAsia"/>
                <w:spacing w:val="513"/>
                <w:sz w:val="28"/>
                <w:fitText w:val="4200" w:id="111961090"/>
              </w:rPr>
              <w:t>考試委</w:t>
            </w:r>
            <w:r w:rsidRPr="00D7380D">
              <w:rPr>
                <w:rFonts w:ascii="標楷體" w:eastAsia="標楷體" w:hAnsi="標楷體" w:hint="eastAsia"/>
                <w:spacing w:val="1"/>
                <w:sz w:val="28"/>
                <w:fitText w:val="4200" w:id="111961090"/>
              </w:rPr>
              <w:t>員</w:t>
            </w:r>
          </w:p>
        </w:tc>
      </w:tr>
      <w:tr w:rsidR="00AA518F" w14:paraId="4C79F309" w14:textId="77777777" w:rsidTr="00AA518F">
        <w:trPr>
          <w:cantSplit/>
          <w:trHeight w:hRule="exact" w:val="480"/>
        </w:trPr>
        <w:tc>
          <w:tcPr>
            <w:tcW w:w="1156" w:type="pct"/>
            <w:vMerge/>
            <w:tcBorders>
              <w:bottom w:val="single" w:sz="6" w:space="0" w:color="auto"/>
            </w:tcBorders>
          </w:tcPr>
          <w:p w14:paraId="0CFBD479" w14:textId="77777777" w:rsidR="00AA518F" w:rsidRDefault="00AA518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9" w:type="pct"/>
            <w:vAlign w:val="center"/>
          </w:tcPr>
          <w:p w14:paraId="3412E13A" w14:textId="77777777" w:rsidR="00AA518F" w:rsidRDefault="00AA518F" w:rsidP="00C62BB8">
            <w:pPr>
              <w:spacing w:before="60" w:line="240" w:lineRule="auto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校內外</w:t>
            </w:r>
          </w:p>
        </w:tc>
        <w:tc>
          <w:tcPr>
            <w:tcW w:w="842" w:type="pct"/>
            <w:vAlign w:val="center"/>
          </w:tcPr>
          <w:p w14:paraId="53573B8C" w14:textId="77777777" w:rsidR="00AA518F" w:rsidRDefault="00AA518F" w:rsidP="00C62BB8">
            <w:pPr>
              <w:spacing w:before="60" w:line="24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669" w:type="pct"/>
            <w:vAlign w:val="center"/>
          </w:tcPr>
          <w:p w14:paraId="54943CA7" w14:textId="77777777" w:rsidR="00AA518F" w:rsidRDefault="00AA518F" w:rsidP="00C62BB8">
            <w:pPr>
              <w:spacing w:before="60" w:line="24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現任或曾任職務</w:t>
            </w:r>
          </w:p>
        </w:tc>
        <w:tc>
          <w:tcPr>
            <w:tcW w:w="607" w:type="pct"/>
            <w:vAlign w:val="center"/>
          </w:tcPr>
          <w:p w14:paraId="55E7C7DB" w14:textId="77777777" w:rsidR="00AA518F" w:rsidRDefault="00AA518F" w:rsidP="00C62BB8">
            <w:pPr>
              <w:spacing w:before="60" w:line="24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357" w:type="pct"/>
            <w:vAlign w:val="center"/>
          </w:tcPr>
          <w:p w14:paraId="37EAF9B2" w14:textId="77777777" w:rsidR="00AA518F" w:rsidRDefault="00AA518F" w:rsidP="00C62BB8">
            <w:pPr>
              <w:spacing w:before="60" w:line="24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資格</w:t>
            </w:r>
          </w:p>
        </w:tc>
      </w:tr>
      <w:tr w:rsidR="00DA2D1A" w14:paraId="73B7014B" w14:textId="77777777" w:rsidTr="00AA518F">
        <w:trPr>
          <w:trHeight w:hRule="exact" w:val="480"/>
        </w:trPr>
        <w:tc>
          <w:tcPr>
            <w:tcW w:w="1156" w:type="pct"/>
            <w:vMerge w:val="restart"/>
            <w:tcBorders>
              <w:top w:val="single" w:sz="6" w:space="0" w:color="auto"/>
            </w:tcBorders>
            <w:vAlign w:val="center"/>
          </w:tcPr>
          <w:p w14:paraId="7D6D8425" w14:textId="77777777" w:rsidR="00DA2D1A" w:rsidRDefault="00DA2D1A" w:rsidP="00DA2D1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  <w:r>
              <w:rPr>
                <w:rFonts w:ascii="華康中楷體" w:eastAsia="華康中楷體" w:hint="eastAsia"/>
                <w:sz w:val="28"/>
              </w:rPr>
              <w:t>：</w:t>
            </w:r>
          </w:p>
          <w:p w14:paraId="6D738483" w14:textId="77777777" w:rsidR="00DA2D1A" w:rsidRPr="00904D5B" w:rsidRDefault="00DA2D1A" w:rsidP="00DA2D1A">
            <w:pPr>
              <w:tabs>
                <w:tab w:val="center" w:pos="1992"/>
              </w:tabs>
              <w:spacing w:before="12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904D5B">
              <w:rPr>
                <w:rFonts w:ascii="標楷體" w:eastAsia="標楷體" w:hAnsi="標楷體"/>
                <w:sz w:val="28"/>
                <w:u w:val="single"/>
              </w:rPr>
              <w:tab/>
            </w:r>
          </w:p>
          <w:p w14:paraId="03AF8636" w14:textId="77777777" w:rsidR="00DA2D1A" w:rsidRDefault="00DA2D1A" w:rsidP="00DA2D1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</w:p>
          <w:p w14:paraId="7FBC7964" w14:textId="77777777" w:rsidR="00DA2D1A" w:rsidRDefault="00DA2D1A" w:rsidP="00DA2D1A">
            <w:pPr>
              <w:tabs>
                <w:tab w:val="center" w:pos="1992"/>
              </w:tabs>
              <w:spacing w:before="120" w:afterLines="200" w:after="48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u w:val="single"/>
              </w:rPr>
              <w:tab/>
            </w:r>
          </w:p>
          <w:p w14:paraId="7C89DEDF" w14:textId="77777777" w:rsidR="00DA2D1A" w:rsidRDefault="00DA2D1A" w:rsidP="00DA2D1A">
            <w:pPr>
              <w:spacing w:before="120" w:line="480" w:lineRule="auto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口試日期：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　　</w:t>
            </w:r>
            <w:r w:rsidRPr="0083712C">
              <w:rPr>
                <w:rFonts w:ascii="標楷體" w:eastAsia="標楷體" w:hAnsi="標楷體" w:hint="eastAsia"/>
                <w:sz w:val="20"/>
              </w:rPr>
              <w:t>月</w:t>
            </w:r>
            <w:r w:rsidRPr="0083712C">
              <w:rPr>
                <w:rFonts w:ascii="標楷體" w:eastAsia="標楷體" w:hAnsi="標楷體" w:hint="eastAsia"/>
                <w:sz w:val="20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5038006E" w14:textId="77777777" w:rsidR="00DA2D1A" w:rsidRDefault="00DA2D1A" w:rsidP="00DA2D1A">
            <w:pPr>
              <w:tabs>
                <w:tab w:val="left" w:pos="1992"/>
              </w:tabs>
              <w:spacing w:line="480" w:lineRule="auto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時間：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　　　</w:t>
            </w:r>
            <w:r w:rsidRPr="0083712C">
              <w:rPr>
                <w:rFonts w:ascii="標楷體" w:eastAsia="標楷體" w:hAnsi="標楷體" w:hint="eastAsia"/>
                <w:sz w:val="20"/>
              </w:rPr>
              <w:t>至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　　　</w:t>
            </w:r>
          </w:p>
          <w:p w14:paraId="0F7559B3" w14:textId="77777777" w:rsidR="00DA2D1A" w:rsidRDefault="00DA2D1A" w:rsidP="00DA2D1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地點：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　　　</w:t>
            </w:r>
            <w:r w:rsidRPr="0083712C">
              <w:rPr>
                <w:rFonts w:ascii="標楷體" w:eastAsia="標楷體" w:hAnsi="標楷體" w:hint="eastAsia"/>
                <w:sz w:val="20"/>
              </w:rPr>
              <w:t>館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　　　</w:t>
            </w:r>
            <w:r w:rsidRPr="0083712C">
              <w:rPr>
                <w:rFonts w:ascii="標楷體" w:eastAsia="標楷體" w:hAnsi="標楷體" w:hint="eastAsia"/>
                <w:sz w:val="20"/>
              </w:rPr>
              <w:t>室</w:t>
            </w:r>
          </w:p>
        </w:tc>
        <w:tc>
          <w:tcPr>
            <w:tcW w:w="369" w:type="pct"/>
          </w:tcPr>
          <w:p w14:paraId="23FEE46C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pct"/>
          </w:tcPr>
          <w:p w14:paraId="048DC626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9" w:type="pct"/>
          </w:tcPr>
          <w:p w14:paraId="4DF75B26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7" w:type="pct"/>
          </w:tcPr>
          <w:p w14:paraId="25709540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7" w:type="pct"/>
          </w:tcPr>
          <w:p w14:paraId="6B1A86EC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A2D1A" w14:paraId="5D720FD0" w14:textId="77777777" w:rsidTr="00AA518F">
        <w:trPr>
          <w:trHeight w:hRule="exact" w:val="480"/>
        </w:trPr>
        <w:tc>
          <w:tcPr>
            <w:tcW w:w="1156" w:type="pct"/>
            <w:vMerge/>
          </w:tcPr>
          <w:p w14:paraId="4EB99A4C" w14:textId="77777777" w:rsidR="00DA2D1A" w:rsidRDefault="00DA2D1A" w:rsidP="00C62B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9" w:type="pct"/>
          </w:tcPr>
          <w:p w14:paraId="41613FC8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pct"/>
          </w:tcPr>
          <w:p w14:paraId="4AD8C441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9" w:type="pct"/>
          </w:tcPr>
          <w:p w14:paraId="78EDE154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7" w:type="pct"/>
          </w:tcPr>
          <w:p w14:paraId="58EA4D0C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7" w:type="pct"/>
          </w:tcPr>
          <w:p w14:paraId="2F9AB72D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A2D1A" w14:paraId="4E762ACE" w14:textId="77777777" w:rsidTr="00AA518F">
        <w:trPr>
          <w:trHeight w:hRule="exact" w:val="480"/>
        </w:trPr>
        <w:tc>
          <w:tcPr>
            <w:tcW w:w="1156" w:type="pct"/>
            <w:vMerge/>
          </w:tcPr>
          <w:p w14:paraId="7BD58FED" w14:textId="77777777" w:rsidR="00DA2D1A" w:rsidRDefault="00DA2D1A" w:rsidP="00C62BB8">
            <w:pPr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369" w:type="pct"/>
          </w:tcPr>
          <w:p w14:paraId="4AFF707B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pct"/>
          </w:tcPr>
          <w:p w14:paraId="448B026A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9" w:type="pct"/>
          </w:tcPr>
          <w:p w14:paraId="23E86D48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7" w:type="pct"/>
          </w:tcPr>
          <w:p w14:paraId="26B535A7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7" w:type="pct"/>
          </w:tcPr>
          <w:p w14:paraId="10D820FC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A2D1A" w14:paraId="1BEAFE57" w14:textId="77777777" w:rsidTr="00AA518F">
        <w:trPr>
          <w:trHeight w:hRule="exact" w:val="480"/>
        </w:trPr>
        <w:tc>
          <w:tcPr>
            <w:tcW w:w="1156" w:type="pct"/>
            <w:vMerge/>
          </w:tcPr>
          <w:p w14:paraId="2654F0B6" w14:textId="77777777" w:rsidR="00DA2D1A" w:rsidRDefault="00DA2D1A" w:rsidP="00C62B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9" w:type="pct"/>
          </w:tcPr>
          <w:p w14:paraId="23A341B9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pct"/>
          </w:tcPr>
          <w:p w14:paraId="491D143F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9" w:type="pct"/>
          </w:tcPr>
          <w:p w14:paraId="7B9E9E02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7" w:type="pct"/>
          </w:tcPr>
          <w:p w14:paraId="0F20ACDD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7" w:type="pct"/>
          </w:tcPr>
          <w:p w14:paraId="739450C1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A2D1A" w14:paraId="2A677C28" w14:textId="77777777" w:rsidTr="00AA518F">
        <w:trPr>
          <w:trHeight w:hRule="exact" w:val="480"/>
        </w:trPr>
        <w:tc>
          <w:tcPr>
            <w:tcW w:w="1156" w:type="pct"/>
            <w:vMerge/>
          </w:tcPr>
          <w:p w14:paraId="212C1DC2" w14:textId="77777777" w:rsidR="00DA2D1A" w:rsidRDefault="00DA2D1A" w:rsidP="00C62B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9" w:type="pct"/>
          </w:tcPr>
          <w:p w14:paraId="347E6043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pct"/>
          </w:tcPr>
          <w:p w14:paraId="6F3FBA70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9" w:type="pct"/>
          </w:tcPr>
          <w:p w14:paraId="7AE03B31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7" w:type="pct"/>
          </w:tcPr>
          <w:p w14:paraId="074BC535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7" w:type="pct"/>
          </w:tcPr>
          <w:p w14:paraId="00D94638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A2D1A" w14:paraId="6B6D3106" w14:textId="77777777" w:rsidTr="00AA518F">
        <w:trPr>
          <w:trHeight w:hRule="exact" w:val="480"/>
        </w:trPr>
        <w:tc>
          <w:tcPr>
            <w:tcW w:w="1156" w:type="pct"/>
            <w:vMerge/>
          </w:tcPr>
          <w:p w14:paraId="5F12CBA5" w14:textId="77777777" w:rsidR="00DA2D1A" w:rsidRDefault="00DA2D1A" w:rsidP="00C62BB8">
            <w:pPr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369" w:type="pct"/>
          </w:tcPr>
          <w:p w14:paraId="6F1B585C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pct"/>
          </w:tcPr>
          <w:p w14:paraId="0719BAA9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9" w:type="pct"/>
          </w:tcPr>
          <w:p w14:paraId="011A94FA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7" w:type="pct"/>
          </w:tcPr>
          <w:p w14:paraId="73D1FB68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7" w:type="pct"/>
          </w:tcPr>
          <w:p w14:paraId="59A6B4A6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A2D1A" w14:paraId="017ABB97" w14:textId="77777777" w:rsidTr="00AA518F">
        <w:trPr>
          <w:trHeight w:hRule="exact" w:val="480"/>
        </w:trPr>
        <w:tc>
          <w:tcPr>
            <w:tcW w:w="1156" w:type="pct"/>
            <w:vMerge/>
          </w:tcPr>
          <w:p w14:paraId="56FEA286" w14:textId="77777777" w:rsidR="00DA2D1A" w:rsidRDefault="00DA2D1A" w:rsidP="00C62B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9" w:type="pct"/>
          </w:tcPr>
          <w:p w14:paraId="01ADC587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pct"/>
          </w:tcPr>
          <w:p w14:paraId="027F6D2A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9" w:type="pct"/>
          </w:tcPr>
          <w:p w14:paraId="6D8BA2AC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7" w:type="pct"/>
          </w:tcPr>
          <w:p w14:paraId="20EC9D16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7" w:type="pct"/>
          </w:tcPr>
          <w:p w14:paraId="305329E3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A2D1A" w14:paraId="5C5AD18D" w14:textId="77777777" w:rsidTr="00AA518F">
        <w:trPr>
          <w:trHeight w:hRule="exact" w:val="480"/>
        </w:trPr>
        <w:tc>
          <w:tcPr>
            <w:tcW w:w="1156" w:type="pct"/>
            <w:vMerge/>
          </w:tcPr>
          <w:p w14:paraId="5C7B4654" w14:textId="77777777" w:rsidR="00DA2D1A" w:rsidRDefault="00DA2D1A" w:rsidP="00C62B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9" w:type="pct"/>
          </w:tcPr>
          <w:p w14:paraId="0045E062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pct"/>
          </w:tcPr>
          <w:p w14:paraId="13BDC2B5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9" w:type="pct"/>
          </w:tcPr>
          <w:p w14:paraId="71E34895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7" w:type="pct"/>
          </w:tcPr>
          <w:p w14:paraId="3764787E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7" w:type="pct"/>
          </w:tcPr>
          <w:p w14:paraId="246F4946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A2D1A" w14:paraId="391BF210" w14:textId="77777777" w:rsidTr="00AA518F">
        <w:trPr>
          <w:trHeight w:hRule="exact" w:val="480"/>
        </w:trPr>
        <w:tc>
          <w:tcPr>
            <w:tcW w:w="1156" w:type="pct"/>
            <w:vMerge/>
            <w:tcBorders>
              <w:bottom w:val="single" w:sz="12" w:space="0" w:color="auto"/>
            </w:tcBorders>
          </w:tcPr>
          <w:p w14:paraId="2326073C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9" w:type="pct"/>
            <w:tcBorders>
              <w:top w:val="single" w:sz="6" w:space="0" w:color="auto"/>
              <w:bottom w:val="single" w:sz="12" w:space="0" w:color="auto"/>
            </w:tcBorders>
          </w:tcPr>
          <w:p w14:paraId="04F049B0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pct"/>
            <w:tcBorders>
              <w:top w:val="single" w:sz="6" w:space="0" w:color="auto"/>
              <w:bottom w:val="single" w:sz="12" w:space="0" w:color="auto"/>
            </w:tcBorders>
          </w:tcPr>
          <w:p w14:paraId="1147A3F5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9" w:type="pct"/>
            <w:tcBorders>
              <w:top w:val="single" w:sz="6" w:space="0" w:color="auto"/>
              <w:bottom w:val="single" w:sz="12" w:space="0" w:color="auto"/>
            </w:tcBorders>
          </w:tcPr>
          <w:p w14:paraId="04699844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7" w:type="pct"/>
            <w:tcBorders>
              <w:top w:val="single" w:sz="6" w:space="0" w:color="auto"/>
              <w:bottom w:val="single" w:sz="12" w:space="0" w:color="auto"/>
            </w:tcBorders>
          </w:tcPr>
          <w:p w14:paraId="62032D43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bottom w:val="single" w:sz="12" w:space="0" w:color="auto"/>
            </w:tcBorders>
          </w:tcPr>
          <w:p w14:paraId="2EEC44E6" w14:textId="77777777" w:rsidR="00DA2D1A" w:rsidRDefault="00DA2D1A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002226BC" w14:textId="77777777" w:rsidR="00B966E1" w:rsidRDefault="00B966E1">
      <w:pPr>
        <w:pStyle w:val="a5"/>
        <w:ind w:left="0" w:firstLineChars="0" w:firstLine="0"/>
      </w:pPr>
      <w:r>
        <w:rPr>
          <w:rFonts w:ascii="新細明體" w:hAnsi="新細明體" w:cs="新細明體"/>
        </w:rPr>
        <w:t>組織博士學位考試委員會，應依</w:t>
      </w:r>
      <w:r>
        <w:rPr>
          <w:rFonts w:ascii="新細明體" w:hAnsi="新細明體" w:cs="新細明體" w:hint="eastAsia"/>
        </w:rPr>
        <w:t>下</w:t>
      </w:r>
      <w:r>
        <w:rPr>
          <w:rFonts w:ascii="新細明體" w:hAnsi="新細明體" w:cs="新細明體"/>
        </w:rPr>
        <w:t>列規定辦理：</w:t>
      </w:r>
    </w:p>
    <w:p w14:paraId="3934A262" w14:textId="77777777" w:rsidR="00B966E1" w:rsidRDefault="00B966E1">
      <w:pPr>
        <w:pStyle w:val="a5"/>
        <w:numPr>
          <w:ilvl w:val="0"/>
          <w:numId w:val="2"/>
        </w:numPr>
        <w:tabs>
          <w:tab w:val="clear" w:pos="360"/>
        </w:tabs>
        <w:ind w:left="600" w:hangingChars="250" w:hanging="600"/>
      </w:pPr>
      <w:r>
        <w:t>博士學位考試委員五至九人，由校長遴聘之，並由所長指定一人為召集人，但指導教授不得擔任召集人。</w:t>
      </w:r>
    </w:p>
    <w:p w14:paraId="33466A43" w14:textId="77777777" w:rsidR="00B966E1" w:rsidRDefault="00B966E1">
      <w:pPr>
        <w:numPr>
          <w:ilvl w:val="0"/>
          <w:numId w:val="2"/>
        </w:numPr>
        <w:spacing w:line="300" w:lineRule="exact"/>
        <w:ind w:left="600" w:hangingChars="250" w:hanging="600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博士學位考試委員，除對博士學位候選人所提論文學科、創作、展演或技術報告有專門研究外，並應具備</w:t>
      </w:r>
      <w:r>
        <w:rPr>
          <w:rFonts w:ascii="標楷體" w:eastAsia="標楷體" w:hAnsi="標楷體" w:cs="新細明體" w:hint="eastAsia"/>
          <w:color w:val="000000"/>
        </w:rPr>
        <w:t>下</w:t>
      </w:r>
      <w:r>
        <w:rPr>
          <w:rFonts w:ascii="標楷體" w:eastAsia="標楷體" w:hAnsi="標楷體" w:cs="新細明體"/>
          <w:color w:val="000000"/>
        </w:rPr>
        <w:t>列資格之一：</w:t>
      </w:r>
    </w:p>
    <w:p w14:paraId="2F675A57" w14:textId="77777777" w:rsidR="00B966E1" w:rsidRDefault="00B966E1">
      <w:pPr>
        <w:spacing w:line="300" w:lineRule="exact"/>
        <w:ind w:firstLineChars="250" w:firstLine="600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１‧曾任教授者。</w:t>
      </w:r>
    </w:p>
    <w:p w14:paraId="2B0198D1" w14:textId="77777777" w:rsidR="00B966E1" w:rsidRDefault="00B966E1">
      <w:pPr>
        <w:spacing w:line="300" w:lineRule="exact"/>
        <w:ind w:firstLineChars="250" w:firstLine="600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２‧擔任中央研究院院士或曾任中央研究院研究員者。</w:t>
      </w:r>
    </w:p>
    <w:p w14:paraId="77506243" w14:textId="77777777" w:rsidR="00B966E1" w:rsidRDefault="00B966E1">
      <w:pPr>
        <w:spacing w:line="300" w:lineRule="exact"/>
        <w:ind w:firstLineChars="250" w:firstLine="600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３‧曾任副教授或擔任中央研究院副研究員，在學術上著有成就者。</w:t>
      </w:r>
    </w:p>
    <w:p w14:paraId="61D6AA76" w14:textId="77777777" w:rsidR="00B966E1" w:rsidRDefault="00B966E1">
      <w:pPr>
        <w:spacing w:line="300" w:lineRule="exact"/>
        <w:ind w:firstLineChars="250" w:firstLine="600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４‧獲有博士學位，在學術上著有成就者。</w:t>
      </w:r>
    </w:p>
    <w:p w14:paraId="0356501B" w14:textId="77777777" w:rsidR="00B966E1" w:rsidRDefault="00B966E1">
      <w:pPr>
        <w:spacing w:line="300" w:lineRule="exact"/>
        <w:ind w:leftChars="250" w:left="600"/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color w:val="000000"/>
        </w:rPr>
        <w:t>５‧屬於稀少性或特殊性學科，在學術或專業上著有成就者。</w:t>
      </w:r>
      <w:r>
        <w:rPr>
          <w:rFonts w:ascii="標楷體" w:eastAsia="標楷體" w:hAnsi="標楷體" w:cs="新細明體"/>
          <w:color w:val="000000"/>
        </w:rPr>
        <w:br/>
        <w:t>前款第三目至第五目之提聘資格認定標準，由各系(所)務會議訂定之。</w:t>
      </w:r>
      <w:r>
        <w:rPr>
          <w:rFonts w:ascii="標楷體" w:eastAsia="標楷體" w:hAnsi="標楷體" w:cs="新細明體" w:hint="eastAsia"/>
          <w:b/>
          <w:bCs/>
          <w:color w:val="000000"/>
        </w:rPr>
        <w:t>請於「資格」欄位中註明符合之項目編號。</w:t>
      </w:r>
    </w:p>
    <w:p w14:paraId="214BCA1E" w14:textId="77777777" w:rsidR="00B966E1" w:rsidRDefault="00B966E1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說明：</w:t>
      </w:r>
      <w:bookmarkStart w:id="0" w:name="_GoBack"/>
      <w:bookmarkEnd w:id="0"/>
    </w:p>
    <w:p w14:paraId="73959E1D" w14:textId="77777777" w:rsidR="00B966E1" w:rsidRDefault="00B966E1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各所請於研究生學位考試委員人選確定時，填寫聘函逕發各考試委員，並繕造本表送教務承辦單位（研教組、社科院教務分處、醫教務分處）備查，惟至遲請於報領考試委員審查費及交通費時一併送達教務承辦單位。</w:t>
      </w:r>
    </w:p>
    <w:p w14:paraId="4DDFA7BC" w14:textId="77777777" w:rsidR="00B966E1" w:rsidRDefault="00B966E1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本表所列博士學位候選人之指導教授若擔任其考試委員時，請於備註欄註明『指導教授』或『＊』。</w:t>
      </w:r>
    </w:p>
    <w:p w14:paraId="1832B20A" w14:textId="77777777" w:rsidR="00B966E1" w:rsidRDefault="00B966E1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博士學位考試委員五至九人，校內、外委員比例不限，惟因校內、外委員之酬勞不同，故仍請註明校內或校外。</w:t>
      </w:r>
      <w:r>
        <w:rPr>
          <w:rFonts w:ascii="標楷體" w:eastAsia="標楷體" w:hAnsi="標楷體"/>
          <w:b/>
          <w:sz w:val="20"/>
        </w:rPr>
        <w:br/>
      </w:r>
      <w:r>
        <w:rPr>
          <w:rFonts w:ascii="標楷體" w:eastAsia="標楷體" w:hAnsi="標楷體" w:hint="eastAsia"/>
          <w:b/>
          <w:sz w:val="20"/>
        </w:rPr>
        <w:t>兼任教師得視為校外委員，惟兼任教師若擔任該候選人之指導教授時，則應視為『校內』考試委員。</w:t>
      </w:r>
    </w:p>
    <w:p w14:paraId="6BE4DBD5" w14:textId="77777777" w:rsidR="00B966E1" w:rsidRDefault="00B966E1">
      <w:pPr>
        <w:numPr>
          <w:ilvl w:val="0"/>
          <w:numId w:val="1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0"/>
        </w:rPr>
        <w:t>本校『博士暨碩士學位考試規則』有關博士學位考試委員之規定，請見背面說明。</w:t>
      </w:r>
    </w:p>
    <w:p w14:paraId="34FACBCB" w14:textId="77777777" w:rsidR="00B966E1" w:rsidRPr="00D7380D" w:rsidRDefault="00B966E1">
      <w:pPr>
        <w:spacing w:line="300" w:lineRule="exact"/>
        <w:rPr>
          <w:rFonts w:ascii="標楷體" w:eastAsia="標楷體" w:hAnsi="標楷體"/>
          <w:b/>
          <w:sz w:val="20"/>
        </w:rPr>
      </w:pPr>
    </w:p>
    <w:p w14:paraId="1468F993" w14:textId="77777777" w:rsidR="00B966E1" w:rsidRDefault="00B966E1">
      <w:pPr>
        <w:spacing w:before="8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指導教授簽章：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　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 w:hint="eastAsia"/>
        </w:rPr>
        <w:t>日</w:t>
      </w:r>
    </w:p>
    <w:p w14:paraId="1A3B332D" w14:textId="77777777" w:rsidR="00B966E1" w:rsidRDefault="00B966E1">
      <w:pPr>
        <w:spacing w:line="300" w:lineRule="exact"/>
        <w:rPr>
          <w:rFonts w:ascii="標楷體" w:eastAsia="標楷體" w:hAnsi="標楷體"/>
          <w:b/>
          <w:sz w:val="20"/>
        </w:rPr>
      </w:pPr>
    </w:p>
    <w:p w14:paraId="6C2716B8" w14:textId="77777777" w:rsidR="00B966E1" w:rsidRDefault="00BE29D0">
      <w:pPr>
        <w:wordWrap w:val="0"/>
        <w:spacing w:before="8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所長</w:t>
      </w:r>
      <w:r w:rsidR="00B966E1">
        <w:rPr>
          <w:rFonts w:ascii="標楷體" w:eastAsia="標楷體" w:hAnsi="標楷體" w:hint="eastAsia"/>
          <w:sz w:val="28"/>
        </w:rPr>
        <w:t>簽章：</w:t>
      </w:r>
      <w:r w:rsidR="00B966E1">
        <w:rPr>
          <w:rFonts w:ascii="標楷體" w:eastAsia="標楷體" w:hAnsi="標楷體" w:hint="eastAsia"/>
          <w:sz w:val="28"/>
          <w:u w:val="single"/>
        </w:rPr>
        <w:t xml:space="preserve">　　　　　　　　　　　</w:t>
      </w:r>
      <w:r w:rsidR="00B966E1">
        <w:rPr>
          <w:rFonts w:ascii="標楷體" w:eastAsia="標楷體" w:hAnsi="標楷體"/>
          <w:sz w:val="28"/>
        </w:rPr>
        <w:t xml:space="preserve">  </w:t>
      </w:r>
      <w:r w:rsidR="00B966E1">
        <w:rPr>
          <w:rFonts w:ascii="標楷體" w:eastAsia="標楷體" w:hAnsi="標楷體"/>
          <w:u w:val="single"/>
        </w:rPr>
        <w:t xml:space="preserve">    </w:t>
      </w:r>
      <w:r w:rsidR="00B966E1">
        <w:rPr>
          <w:rFonts w:ascii="標楷體" w:eastAsia="標楷體" w:hAnsi="標楷體" w:hint="eastAsia"/>
        </w:rPr>
        <w:t>年</w:t>
      </w:r>
      <w:r w:rsidR="00B966E1">
        <w:rPr>
          <w:rFonts w:ascii="標楷體" w:eastAsia="標楷體" w:hAnsi="標楷體"/>
          <w:u w:val="single"/>
        </w:rPr>
        <w:t xml:space="preserve">   </w:t>
      </w:r>
      <w:r w:rsidR="00B966E1">
        <w:rPr>
          <w:rFonts w:ascii="標楷體" w:eastAsia="標楷體" w:hAnsi="標楷體" w:hint="eastAsia"/>
        </w:rPr>
        <w:t>月</w:t>
      </w:r>
      <w:r w:rsidR="00B966E1">
        <w:rPr>
          <w:rFonts w:ascii="標楷體" w:eastAsia="標楷體" w:hAnsi="標楷體"/>
          <w:u w:val="single"/>
        </w:rPr>
        <w:t xml:space="preserve">   </w:t>
      </w:r>
      <w:r w:rsidR="00B966E1">
        <w:rPr>
          <w:rFonts w:ascii="標楷體" w:eastAsia="標楷體" w:hAnsi="標楷體" w:hint="eastAsia"/>
        </w:rPr>
        <w:t>日</w:t>
      </w:r>
    </w:p>
    <w:sectPr w:rsidR="00B966E1" w:rsidSect="00D7380D">
      <w:pgSz w:w="11906" w:h="16838"/>
      <w:pgMar w:top="1020" w:right="1134" w:bottom="568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62D33" w14:textId="77777777" w:rsidR="009D2CD1" w:rsidRDefault="009D2CD1">
      <w:r>
        <w:separator/>
      </w:r>
    </w:p>
  </w:endnote>
  <w:endnote w:type="continuationSeparator" w:id="0">
    <w:p w14:paraId="0E0CD742" w14:textId="77777777" w:rsidR="009D2CD1" w:rsidRDefault="009D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F41A0" w14:textId="77777777" w:rsidR="009D2CD1" w:rsidRDefault="009D2CD1">
      <w:r>
        <w:separator/>
      </w:r>
    </w:p>
  </w:footnote>
  <w:footnote w:type="continuationSeparator" w:id="0">
    <w:p w14:paraId="61A11561" w14:textId="77777777" w:rsidR="009D2CD1" w:rsidRDefault="009D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abstractNum w:abstractNumId="1" w15:restartNumberingAfterBreak="0">
    <w:nsid w:val="7CC973A7"/>
    <w:multiLevelType w:val="hybridMultilevel"/>
    <w:tmpl w:val="056A0FE6"/>
    <w:lvl w:ilvl="0" w:tplc="53F6926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800DF5"/>
    <w:rsid w:val="00466C88"/>
    <w:rsid w:val="006D3AA8"/>
    <w:rsid w:val="00800DF5"/>
    <w:rsid w:val="009D2CD1"/>
    <w:rsid w:val="00A631BF"/>
    <w:rsid w:val="00AA518F"/>
    <w:rsid w:val="00AB0F56"/>
    <w:rsid w:val="00B246B4"/>
    <w:rsid w:val="00B966E1"/>
    <w:rsid w:val="00BE29D0"/>
    <w:rsid w:val="00C62BB8"/>
    <w:rsid w:val="00D7380D"/>
    <w:rsid w:val="00DA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0C930"/>
  <w15:chartTrackingRefBased/>
  <w15:docId w15:val="{AD3145C0-F68A-5949-99AE-15B18420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Body Text Indent"/>
    <w:basedOn w:val="a"/>
    <w:pPr>
      <w:spacing w:line="300" w:lineRule="exact"/>
      <w:ind w:left="480" w:hangingChars="200" w:hanging="480"/>
    </w:pPr>
    <w:rPr>
      <w:rFonts w:ascii="標楷體" w:eastAsia="標楷體" w:hAnsi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台灣大學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~P4AT48x6l20g2PPH;</dc:title>
  <dc:subject/>
  <dc:creator>研教組</dc:creator>
  <cp:keywords/>
  <dc:description/>
  <cp:lastModifiedBy>ppycchu 朱</cp:lastModifiedBy>
  <cp:revision>3</cp:revision>
  <cp:lastPrinted>2007-01-25T10:06:00Z</cp:lastPrinted>
  <dcterms:created xsi:type="dcterms:W3CDTF">2021-10-29T08:23:00Z</dcterms:created>
  <dcterms:modified xsi:type="dcterms:W3CDTF">2022-02-17T09:02:00Z</dcterms:modified>
</cp:coreProperties>
</file>